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640" w:rsidRPr="003E0091" w:rsidRDefault="00790640" w:rsidP="003E0091">
      <w:pPr>
        <w:tabs>
          <w:tab w:val="left" w:pos="-142"/>
          <w:tab w:val="left" w:pos="0"/>
        </w:tabs>
        <w:rPr>
          <w:rFonts w:cstheme="minorHAnsi"/>
          <w:sz w:val="24"/>
          <w:szCs w:val="24"/>
        </w:rPr>
      </w:pPr>
      <w:r w:rsidRPr="003E0091">
        <w:rPr>
          <w:rFonts w:cstheme="minorHAnsi"/>
          <w:sz w:val="24"/>
          <w:szCs w:val="24"/>
        </w:rPr>
        <w:t>Na temelju član</w:t>
      </w:r>
      <w:r w:rsidR="003E0091" w:rsidRPr="003E0091">
        <w:rPr>
          <w:rFonts w:cstheme="minorHAnsi"/>
          <w:sz w:val="24"/>
          <w:szCs w:val="24"/>
        </w:rPr>
        <w:t>ka 28. Zakona o javnoj nabavi (NN</w:t>
      </w:r>
      <w:r w:rsidRPr="003E0091">
        <w:rPr>
          <w:rFonts w:cstheme="minorHAnsi"/>
          <w:sz w:val="24"/>
          <w:szCs w:val="24"/>
        </w:rPr>
        <w:t xml:space="preserve"> </w:t>
      </w:r>
      <w:r w:rsidR="003E0091" w:rsidRPr="003E0091">
        <w:rPr>
          <w:rFonts w:cstheme="minorHAnsi"/>
          <w:sz w:val="24"/>
          <w:szCs w:val="24"/>
        </w:rPr>
        <w:t>120/16</w:t>
      </w:r>
      <w:r w:rsidR="003E0091">
        <w:rPr>
          <w:rFonts w:cstheme="minorHAnsi"/>
          <w:sz w:val="24"/>
          <w:szCs w:val="24"/>
        </w:rPr>
        <w:t>) i članka 4</w:t>
      </w:r>
      <w:r w:rsidRPr="003E0091">
        <w:rPr>
          <w:rFonts w:cstheme="minorHAnsi"/>
          <w:sz w:val="24"/>
          <w:szCs w:val="24"/>
        </w:rPr>
        <w:t>1.</w:t>
      </w:r>
      <w:r w:rsidR="003E0091">
        <w:rPr>
          <w:rFonts w:cstheme="minorHAnsi"/>
          <w:sz w:val="24"/>
          <w:szCs w:val="24"/>
        </w:rPr>
        <w:t xml:space="preserve"> i 4</w:t>
      </w:r>
      <w:r w:rsidR="008C0785" w:rsidRPr="003E0091">
        <w:rPr>
          <w:rFonts w:cstheme="minorHAnsi"/>
          <w:sz w:val="24"/>
          <w:szCs w:val="24"/>
        </w:rPr>
        <w:t>2.</w:t>
      </w:r>
      <w:r w:rsidRPr="003E0091">
        <w:rPr>
          <w:rFonts w:cstheme="minorHAnsi"/>
          <w:sz w:val="24"/>
          <w:szCs w:val="24"/>
        </w:rPr>
        <w:t xml:space="preserve"> Statuta Gradske knjižnice Biograd,</w:t>
      </w:r>
      <w:r w:rsidR="003E0091">
        <w:rPr>
          <w:rFonts w:cstheme="minorHAnsi"/>
          <w:sz w:val="24"/>
          <w:szCs w:val="24"/>
        </w:rPr>
        <w:t xml:space="preserve"> ravnateljica Knjižnice</w:t>
      </w:r>
      <w:r w:rsidRPr="003E0091">
        <w:rPr>
          <w:rFonts w:cstheme="minorHAnsi"/>
          <w:sz w:val="24"/>
          <w:szCs w:val="24"/>
        </w:rPr>
        <w:t xml:space="preserve"> dana donosi</w:t>
      </w:r>
    </w:p>
    <w:p w:rsidR="00790640" w:rsidRPr="003E0091" w:rsidRDefault="00790640" w:rsidP="003E0091">
      <w:pPr>
        <w:spacing w:after="0" w:line="240" w:lineRule="atLeast"/>
        <w:rPr>
          <w:rFonts w:cstheme="minorHAnsi"/>
          <w:b/>
          <w:sz w:val="32"/>
          <w:szCs w:val="32"/>
        </w:rPr>
      </w:pPr>
      <w:r w:rsidRPr="003E0091">
        <w:rPr>
          <w:rFonts w:cstheme="minorHAnsi"/>
          <w:b/>
          <w:sz w:val="32"/>
          <w:szCs w:val="32"/>
        </w:rPr>
        <w:t>Plan nabave</w:t>
      </w:r>
      <w:r w:rsidR="003E0091">
        <w:rPr>
          <w:rFonts w:cstheme="minorHAnsi"/>
          <w:b/>
          <w:sz w:val="32"/>
          <w:szCs w:val="32"/>
        </w:rPr>
        <w:t xml:space="preserve"> </w:t>
      </w:r>
      <w:r w:rsidRPr="003E0091">
        <w:rPr>
          <w:rFonts w:cstheme="minorHAnsi"/>
          <w:b/>
          <w:sz w:val="32"/>
          <w:szCs w:val="32"/>
        </w:rPr>
        <w:t>G</w:t>
      </w:r>
      <w:r w:rsidR="003E0091">
        <w:rPr>
          <w:rFonts w:cstheme="minorHAnsi"/>
          <w:b/>
          <w:sz w:val="32"/>
          <w:szCs w:val="32"/>
        </w:rPr>
        <w:t xml:space="preserve">radske </w:t>
      </w:r>
      <w:r w:rsidR="003E0091" w:rsidRPr="003E0091">
        <w:rPr>
          <w:rFonts w:cstheme="minorHAnsi"/>
          <w:b/>
          <w:sz w:val="32"/>
          <w:szCs w:val="32"/>
        </w:rPr>
        <w:t xml:space="preserve">knjižnice Biograd </w:t>
      </w:r>
      <w:r w:rsidR="003E0091">
        <w:rPr>
          <w:rFonts w:cstheme="minorHAnsi"/>
          <w:b/>
          <w:sz w:val="32"/>
          <w:szCs w:val="32"/>
        </w:rPr>
        <w:t xml:space="preserve">na Moru </w:t>
      </w:r>
      <w:r w:rsidR="00BE1AFC">
        <w:rPr>
          <w:rFonts w:cstheme="minorHAnsi"/>
          <w:b/>
          <w:sz w:val="32"/>
          <w:szCs w:val="32"/>
        </w:rPr>
        <w:t>za 2022</w:t>
      </w:r>
      <w:r w:rsidRPr="003E0091">
        <w:rPr>
          <w:rFonts w:cstheme="minorHAnsi"/>
          <w:b/>
          <w:sz w:val="32"/>
          <w:szCs w:val="32"/>
        </w:rPr>
        <w:t>. godinu</w:t>
      </w:r>
    </w:p>
    <w:p w:rsidR="003E0091" w:rsidRDefault="003E0091" w:rsidP="003E0091">
      <w:pPr>
        <w:spacing w:after="0"/>
        <w:rPr>
          <w:rFonts w:cstheme="minorHAnsi"/>
          <w:sz w:val="24"/>
          <w:szCs w:val="24"/>
        </w:rPr>
      </w:pPr>
    </w:p>
    <w:p w:rsidR="00790640" w:rsidRPr="003E0091" w:rsidRDefault="00790640" w:rsidP="003E0091">
      <w:pPr>
        <w:spacing w:after="0"/>
        <w:rPr>
          <w:rFonts w:cstheme="minorHAnsi"/>
          <w:b/>
          <w:sz w:val="24"/>
          <w:szCs w:val="24"/>
        </w:rPr>
      </w:pPr>
      <w:r w:rsidRPr="003E0091">
        <w:rPr>
          <w:rFonts w:cstheme="minorHAnsi"/>
          <w:b/>
          <w:sz w:val="24"/>
          <w:szCs w:val="24"/>
        </w:rPr>
        <w:t>Članak 1.</w:t>
      </w:r>
    </w:p>
    <w:p w:rsidR="00790640" w:rsidRPr="003E0091" w:rsidRDefault="003E0091" w:rsidP="0079064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Gradska knjižnica Biograd na Moru u </w:t>
      </w:r>
      <w:r w:rsidR="00BE1AFC">
        <w:rPr>
          <w:rFonts w:cstheme="minorHAnsi"/>
          <w:sz w:val="24"/>
          <w:szCs w:val="24"/>
        </w:rPr>
        <w:t>2022</w:t>
      </w:r>
      <w:r w:rsidR="00790640" w:rsidRPr="003E0091">
        <w:rPr>
          <w:rFonts w:cstheme="minorHAnsi"/>
          <w:sz w:val="24"/>
          <w:szCs w:val="24"/>
        </w:rPr>
        <w:t>. godini planira nabavu roba, radova i usluga prema opisu i načinu kako slijedi:</w:t>
      </w:r>
    </w:p>
    <w:tbl>
      <w:tblPr>
        <w:tblStyle w:val="Reetkatablice"/>
        <w:tblW w:w="14601" w:type="dxa"/>
        <w:tblInd w:w="-601" w:type="dxa"/>
        <w:tblLayout w:type="fixed"/>
        <w:tblLook w:val="04A0"/>
      </w:tblPr>
      <w:tblGrid>
        <w:gridCol w:w="710"/>
        <w:gridCol w:w="850"/>
        <w:gridCol w:w="3544"/>
        <w:gridCol w:w="1559"/>
        <w:gridCol w:w="2268"/>
        <w:gridCol w:w="2410"/>
        <w:gridCol w:w="3260"/>
      </w:tblGrid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Red. Br.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Konto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Predmet nabave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Procijenjena vrijednost nabave u kunama (s PDV-om)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Vrsta postupka nabave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790640" w:rsidRPr="003E0091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Ugovor/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okvirni sporazum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Planirani početak postupka nabave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3221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Uredski materijal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790640" w:rsidRPr="00641BF6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641BF6">
              <w:rPr>
                <w:rFonts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Uredski materijal i materijal za obradu građe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 w:rsidP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641BF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Materijal za čišćenje i higijenski materijal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E1AFC" w:rsidP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  <w:r w:rsidR="00790640" w:rsidRPr="003E0091">
              <w:rPr>
                <w:rFonts w:cstheme="minorHAnsi"/>
                <w:sz w:val="24"/>
                <w:szCs w:val="24"/>
              </w:rPr>
              <w:t>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90640" w:rsidRPr="003E0091">
              <w:rPr>
                <w:rFonts w:cstheme="minorHAnsi"/>
                <w:sz w:val="24"/>
                <w:szCs w:val="24"/>
              </w:rPr>
              <w:t>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Novine i časopisi za čitaonicu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E1AFC" w:rsidP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  <w:r w:rsidR="008E383A" w:rsidRPr="003E0091">
              <w:rPr>
                <w:rFonts w:cstheme="minorHAnsi"/>
                <w:sz w:val="24"/>
                <w:szCs w:val="24"/>
              </w:rPr>
              <w:t>.4</w:t>
            </w:r>
            <w:r w:rsidR="00790640" w:rsidRPr="003E0091">
              <w:rPr>
                <w:rFonts w:cstheme="minorHAnsi"/>
                <w:sz w:val="24"/>
                <w:szCs w:val="24"/>
              </w:rPr>
              <w:t>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Ostali materijali za redovno poslovanje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 w:rsidP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6.600,00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3223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Energija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7C2470" w:rsidRDefault="00BE1AFC" w:rsidP="007C247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70</w:t>
            </w:r>
            <w:r w:rsidR="00641BF6" w:rsidRPr="007C2470">
              <w:rPr>
                <w:rFonts w:cstheme="minorHAnsi"/>
                <w:b/>
                <w:sz w:val="24"/>
                <w:szCs w:val="24"/>
              </w:rPr>
              <w:t>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3.</w:t>
            </w:r>
          </w:p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3224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Materijal i dijelovi za tekuće investicijsko održavanje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 w:rsidP="007C247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4.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641BF6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3225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Sitan inventar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E1AFC" w:rsidP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5.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Usluge telefona, pošte i prijevoza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 w:rsidP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Usluge telefona, faksa i interneta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834466" w:rsidRDefault="008E383A" w:rsidP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834466">
              <w:rPr>
                <w:rFonts w:cstheme="minorHAnsi"/>
                <w:sz w:val="24"/>
                <w:szCs w:val="24"/>
              </w:rPr>
              <w:t>3.8</w:t>
            </w:r>
            <w:r w:rsidR="00790640" w:rsidRPr="00834466">
              <w:rPr>
                <w:rFonts w:cstheme="minorHAnsi"/>
                <w:sz w:val="24"/>
                <w:szCs w:val="24"/>
              </w:rPr>
              <w:t>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90640" w:rsidRPr="003E0091">
              <w:rPr>
                <w:rFonts w:cstheme="minorHAnsi"/>
                <w:sz w:val="24"/>
                <w:szCs w:val="24"/>
              </w:rPr>
              <w:t>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Poštanske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834466" w:rsidRDefault="00834466" w:rsidP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834466">
              <w:rPr>
                <w:rFonts w:cstheme="minorHAnsi"/>
                <w:sz w:val="24"/>
                <w:szCs w:val="24"/>
              </w:rPr>
              <w:t>1.500,00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90640" w:rsidRPr="003E0091">
              <w:rPr>
                <w:rFonts w:cstheme="minorHAnsi"/>
                <w:sz w:val="24"/>
                <w:szCs w:val="24"/>
              </w:rPr>
              <w:t>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Usluge prijevoza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834466" w:rsidRDefault="00834466" w:rsidP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834466">
              <w:rPr>
                <w:rFonts w:cstheme="minorHAnsi"/>
                <w:sz w:val="24"/>
                <w:szCs w:val="24"/>
              </w:rPr>
              <w:t>2.700,00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3232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Usluge tekućeg i investicijskog održavanja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E1AFC" w:rsidP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8.5</w:t>
            </w:r>
            <w:r w:rsidR="00834466">
              <w:rPr>
                <w:rFonts w:cstheme="minorHAnsi"/>
                <w:b/>
                <w:sz w:val="24"/>
                <w:szCs w:val="24"/>
              </w:rPr>
              <w:t>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834466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3234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Komunalne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Default="00834466" w:rsidP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466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3237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Intelektualne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2F7BA8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90640" w:rsidRPr="003E0091">
              <w:rPr>
                <w:rFonts w:cstheme="minorHAnsi"/>
                <w:sz w:val="24"/>
                <w:szCs w:val="24"/>
              </w:rPr>
              <w:t>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3238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Računalne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E1AFC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6.6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2F7BA8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3239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Ostale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E1AFC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</w:t>
            </w:r>
            <w:r w:rsidR="00834466">
              <w:rPr>
                <w:rFonts w:cstheme="minorHAnsi"/>
                <w:b/>
                <w:sz w:val="24"/>
                <w:szCs w:val="24"/>
              </w:rPr>
              <w:t>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2F7BA8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Narudžbenica/Ugovor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11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3292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Premije osiguranja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 w:rsidP="002F7BA8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B21AA5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AA5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12</w:t>
            </w:r>
            <w:r w:rsidR="00B21AA5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AA5" w:rsidRPr="003E0091" w:rsidRDefault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3431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AA5" w:rsidRPr="003E0091" w:rsidRDefault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Bankarske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AA5" w:rsidRPr="003E0091" w:rsidRDefault="00BE1AFC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4.51</w:t>
            </w:r>
            <w:r w:rsidR="00B21AA5">
              <w:rPr>
                <w:rFonts w:cstheme="minorHAnsi"/>
                <w:b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AA5" w:rsidRPr="003E0091" w:rsidRDefault="00B21AA5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AA5" w:rsidRPr="003E0091" w:rsidRDefault="00B21AA5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AA5" w:rsidRPr="003E0091" w:rsidRDefault="002F7BA8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="00B21AA5">
              <w:rPr>
                <w:rFonts w:cstheme="minorHAnsi"/>
                <w:sz w:val="24"/>
                <w:szCs w:val="24"/>
              </w:rPr>
              <w:t>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13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4221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 w:rsidP="002F7BA8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Uredska oprema</w:t>
            </w:r>
            <w:r w:rsidR="002F7BA8">
              <w:rPr>
                <w:rFonts w:cstheme="minorHAnsi"/>
                <w:b/>
                <w:sz w:val="24"/>
                <w:szCs w:val="24"/>
              </w:rPr>
              <w:t xml:space="preserve"> i namještaj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B21AA5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14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4241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Knjige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21AA5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230.000,00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B21AA5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</w:tbl>
    <w:p w:rsidR="00790640" w:rsidRPr="003E0091" w:rsidRDefault="00790640" w:rsidP="00790640">
      <w:pPr>
        <w:rPr>
          <w:rFonts w:cstheme="minorHAnsi"/>
          <w:sz w:val="24"/>
          <w:szCs w:val="24"/>
        </w:rPr>
      </w:pPr>
    </w:p>
    <w:p w:rsidR="00790640" w:rsidRPr="003E0091" w:rsidRDefault="00790640" w:rsidP="00790640">
      <w:pPr>
        <w:rPr>
          <w:rFonts w:cstheme="minorHAnsi"/>
          <w:b/>
          <w:sz w:val="24"/>
          <w:szCs w:val="24"/>
        </w:rPr>
      </w:pPr>
      <w:r w:rsidRPr="003E0091">
        <w:rPr>
          <w:rFonts w:cstheme="minorHAnsi"/>
          <w:b/>
          <w:sz w:val="24"/>
          <w:szCs w:val="24"/>
        </w:rPr>
        <w:t>Članak 2.</w:t>
      </w:r>
    </w:p>
    <w:p w:rsidR="00790640" w:rsidRPr="003E0091" w:rsidRDefault="00790640" w:rsidP="00790640">
      <w:pPr>
        <w:jc w:val="left"/>
        <w:rPr>
          <w:rFonts w:cstheme="minorHAnsi"/>
          <w:sz w:val="24"/>
          <w:szCs w:val="24"/>
        </w:rPr>
      </w:pPr>
      <w:r w:rsidRPr="003E0091">
        <w:rPr>
          <w:rFonts w:cstheme="minorHAnsi"/>
          <w:sz w:val="24"/>
          <w:szCs w:val="24"/>
        </w:rPr>
        <w:t>Ovaj plan nabave stupa na snagu danom donošen</w:t>
      </w:r>
      <w:r w:rsidR="003E0091">
        <w:rPr>
          <w:rFonts w:cstheme="minorHAnsi"/>
          <w:sz w:val="24"/>
          <w:szCs w:val="24"/>
        </w:rPr>
        <w:t>ja, pr</w:t>
      </w:r>
      <w:r w:rsidR="00BE1AFC">
        <w:rPr>
          <w:rFonts w:cstheme="minorHAnsi"/>
          <w:sz w:val="24"/>
          <w:szCs w:val="24"/>
        </w:rPr>
        <w:t>imjenjuje se od 1. siječnja 2022</w:t>
      </w:r>
      <w:r w:rsidRPr="003E0091">
        <w:rPr>
          <w:rFonts w:cstheme="minorHAnsi"/>
          <w:sz w:val="24"/>
          <w:szCs w:val="24"/>
        </w:rPr>
        <w:t>. godine, a objavit će se na mrežnim stranicama Gradske knjižnice Biograd</w:t>
      </w:r>
      <w:r w:rsidR="003E0091">
        <w:rPr>
          <w:rFonts w:cstheme="minorHAnsi"/>
          <w:sz w:val="24"/>
          <w:szCs w:val="24"/>
        </w:rPr>
        <w:t xml:space="preserve"> na Moru</w:t>
      </w:r>
      <w:r w:rsidRPr="003E0091">
        <w:rPr>
          <w:rFonts w:cstheme="minorHAnsi"/>
          <w:sz w:val="24"/>
          <w:szCs w:val="24"/>
        </w:rPr>
        <w:t>.</w:t>
      </w:r>
    </w:p>
    <w:p w:rsidR="00641BF6" w:rsidRDefault="00641BF6" w:rsidP="00641BF6">
      <w:pPr>
        <w:spacing w:after="0"/>
        <w:jc w:val="both"/>
        <w:rPr>
          <w:rFonts w:cstheme="minorHAnsi"/>
          <w:sz w:val="24"/>
          <w:szCs w:val="24"/>
        </w:rPr>
      </w:pPr>
    </w:p>
    <w:p w:rsidR="008E383A" w:rsidRPr="003E0091" w:rsidRDefault="005458CC" w:rsidP="002F7BA8">
      <w:pPr>
        <w:spacing w:after="0" w:line="24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Klasa: 612-04/21-01/40</w:t>
      </w:r>
    </w:p>
    <w:p w:rsidR="00790640" w:rsidRPr="003E0091" w:rsidRDefault="00790640" w:rsidP="002F7BA8">
      <w:pPr>
        <w:spacing w:after="0" w:line="240" w:lineRule="atLeast"/>
        <w:jc w:val="both"/>
        <w:rPr>
          <w:rFonts w:cstheme="minorHAnsi"/>
          <w:sz w:val="24"/>
          <w:szCs w:val="24"/>
        </w:rPr>
      </w:pPr>
      <w:proofErr w:type="spellStart"/>
      <w:r w:rsidRPr="003E0091">
        <w:rPr>
          <w:rFonts w:cstheme="minorHAnsi"/>
          <w:sz w:val="24"/>
          <w:szCs w:val="24"/>
        </w:rPr>
        <w:t>Ur</w:t>
      </w:r>
      <w:r w:rsidR="00641BF6">
        <w:rPr>
          <w:rFonts w:cstheme="minorHAnsi"/>
          <w:sz w:val="24"/>
          <w:szCs w:val="24"/>
        </w:rPr>
        <w:t>.</w:t>
      </w:r>
      <w:r w:rsidR="005458CC">
        <w:rPr>
          <w:rFonts w:cstheme="minorHAnsi"/>
          <w:sz w:val="24"/>
          <w:szCs w:val="24"/>
        </w:rPr>
        <w:t>broj</w:t>
      </w:r>
      <w:proofErr w:type="spellEnd"/>
      <w:r w:rsidR="005458CC">
        <w:rPr>
          <w:rFonts w:cstheme="minorHAnsi"/>
          <w:sz w:val="24"/>
          <w:szCs w:val="24"/>
        </w:rPr>
        <w:t>: 2198/16-09-21</w:t>
      </w:r>
      <w:r w:rsidRPr="003E0091">
        <w:rPr>
          <w:rFonts w:cstheme="minorHAnsi"/>
          <w:sz w:val="24"/>
          <w:szCs w:val="24"/>
        </w:rPr>
        <w:t>-</w:t>
      </w:r>
      <w:r w:rsidR="005458CC">
        <w:rPr>
          <w:rFonts w:cstheme="minorHAnsi"/>
          <w:sz w:val="24"/>
          <w:szCs w:val="24"/>
        </w:rPr>
        <w:t>0</w:t>
      </w:r>
      <w:r w:rsidRPr="003E0091">
        <w:rPr>
          <w:rFonts w:cstheme="minorHAnsi"/>
          <w:sz w:val="24"/>
          <w:szCs w:val="24"/>
        </w:rPr>
        <w:t>1</w:t>
      </w:r>
    </w:p>
    <w:p w:rsidR="00790640" w:rsidRPr="003E0091" w:rsidRDefault="00790640" w:rsidP="002F7BA8">
      <w:pPr>
        <w:spacing w:after="0" w:line="240" w:lineRule="atLeast"/>
        <w:jc w:val="left"/>
        <w:rPr>
          <w:rFonts w:cstheme="minorHAnsi"/>
          <w:sz w:val="24"/>
          <w:szCs w:val="24"/>
        </w:rPr>
      </w:pPr>
      <w:r w:rsidRPr="003E0091">
        <w:rPr>
          <w:rFonts w:cstheme="minorHAnsi"/>
          <w:sz w:val="24"/>
          <w:szCs w:val="24"/>
        </w:rPr>
        <w:t>Biograd</w:t>
      </w:r>
      <w:r w:rsidR="00641BF6">
        <w:rPr>
          <w:rFonts w:cstheme="minorHAnsi"/>
          <w:sz w:val="24"/>
          <w:szCs w:val="24"/>
        </w:rPr>
        <w:t xml:space="preserve"> na Moru</w:t>
      </w:r>
      <w:r w:rsidRPr="003E0091">
        <w:rPr>
          <w:rFonts w:cstheme="minorHAnsi"/>
          <w:sz w:val="24"/>
          <w:szCs w:val="24"/>
        </w:rPr>
        <w:t xml:space="preserve">, </w:t>
      </w:r>
      <w:r w:rsidR="005458CC">
        <w:rPr>
          <w:rFonts w:cstheme="minorHAnsi"/>
          <w:sz w:val="24"/>
          <w:szCs w:val="24"/>
        </w:rPr>
        <w:t>31</w:t>
      </w:r>
      <w:r w:rsidR="00641BF6">
        <w:rPr>
          <w:rFonts w:cstheme="minorHAnsi"/>
          <w:sz w:val="24"/>
          <w:szCs w:val="24"/>
        </w:rPr>
        <w:t>.</w:t>
      </w:r>
      <w:r w:rsidR="005458CC">
        <w:rPr>
          <w:rFonts w:cstheme="minorHAnsi"/>
          <w:sz w:val="24"/>
          <w:szCs w:val="24"/>
        </w:rPr>
        <w:t xml:space="preserve"> prosinca 2021.</w:t>
      </w:r>
      <w:r w:rsidR="00641BF6">
        <w:rPr>
          <w:rFonts w:cstheme="minorHAnsi"/>
          <w:sz w:val="24"/>
          <w:szCs w:val="24"/>
        </w:rPr>
        <w:t xml:space="preserve"> </w:t>
      </w:r>
    </w:p>
    <w:p w:rsidR="002F7BA8" w:rsidRDefault="002F7BA8" w:rsidP="00641BF6">
      <w:pPr>
        <w:spacing w:after="0"/>
        <w:ind w:left="9912" w:firstLine="708"/>
        <w:jc w:val="left"/>
        <w:rPr>
          <w:rFonts w:cstheme="minorHAnsi"/>
          <w:sz w:val="24"/>
          <w:szCs w:val="24"/>
        </w:rPr>
      </w:pPr>
    </w:p>
    <w:p w:rsidR="00790640" w:rsidRDefault="00641BF6" w:rsidP="00641BF6">
      <w:pPr>
        <w:spacing w:after="0"/>
        <w:ind w:left="9912" w:firstLine="708"/>
        <w:jc w:val="lef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Ravnateljica</w:t>
      </w:r>
    </w:p>
    <w:p w:rsidR="00641BF6" w:rsidRPr="003E0091" w:rsidRDefault="00641BF6" w:rsidP="00641BF6">
      <w:pPr>
        <w:spacing w:after="0"/>
        <w:ind w:left="10620"/>
        <w:jc w:val="lef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Tihana Jurišić, </w:t>
      </w:r>
      <w:proofErr w:type="spellStart"/>
      <w:r>
        <w:rPr>
          <w:rFonts w:cstheme="minorHAnsi"/>
          <w:sz w:val="24"/>
          <w:szCs w:val="24"/>
        </w:rPr>
        <w:t>mag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bibl</w:t>
      </w:r>
      <w:proofErr w:type="spellEnd"/>
      <w:r>
        <w:rPr>
          <w:rFonts w:cstheme="minorHAnsi"/>
          <w:sz w:val="24"/>
          <w:szCs w:val="24"/>
        </w:rPr>
        <w:t>.</w:t>
      </w:r>
    </w:p>
    <w:p w:rsidR="00774B19" w:rsidRPr="002F7BA8" w:rsidRDefault="008E383A" w:rsidP="002F7BA8">
      <w:pPr>
        <w:ind w:left="5664"/>
        <w:jc w:val="both"/>
        <w:rPr>
          <w:rFonts w:cstheme="minorHAnsi"/>
          <w:sz w:val="24"/>
          <w:szCs w:val="24"/>
        </w:rPr>
      </w:pPr>
      <w:r w:rsidRPr="003E0091">
        <w:rPr>
          <w:rFonts w:cstheme="minorHAnsi"/>
          <w:sz w:val="24"/>
          <w:szCs w:val="24"/>
        </w:rPr>
        <w:t xml:space="preserve">   </w:t>
      </w:r>
      <w:r w:rsidR="00641BF6">
        <w:rPr>
          <w:rFonts w:cstheme="minorHAnsi"/>
          <w:sz w:val="24"/>
          <w:szCs w:val="24"/>
        </w:rPr>
        <w:t xml:space="preserve">  </w:t>
      </w:r>
    </w:p>
    <w:sectPr w:rsidR="00774B19" w:rsidRPr="002F7BA8" w:rsidSect="003E009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90640"/>
    <w:rsid w:val="002F7BA8"/>
    <w:rsid w:val="003E0091"/>
    <w:rsid w:val="003E0DCB"/>
    <w:rsid w:val="005458CC"/>
    <w:rsid w:val="00562C03"/>
    <w:rsid w:val="00641BF6"/>
    <w:rsid w:val="006A238D"/>
    <w:rsid w:val="00774B19"/>
    <w:rsid w:val="00790640"/>
    <w:rsid w:val="007C2470"/>
    <w:rsid w:val="00834466"/>
    <w:rsid w:val="008C0785"/>
    <w:rsid w:val="008E383A"/>
    <w:rsid w:val="009A5ABC"/>
    <w:rsid w:val="009C2C10"/>
    <w:rsid w:val="009C608B"/>
    <w:rsid w:val="00A64001"/>
    <w:rsid w:val="00B1180E"/>
    <w:rsid w:val="00B21AA5"/>
    <w:rsid w:val="00BE1AFC"/>
    <w:rsid w:val="00E03DCE"/>
    <w:rsid w:val="00FE1414"/>
    <w:rsid w:val="00FF1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640"/>
    <w:pPr>
      <w:spacing w:line="360" w:lineRule="auto"/>
      <w:jc w:val="center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0640"/>
    <w:pPr>
      <w:ind w:left="720"/>
      <w:contextualSpacing/>
    </w:pPr>
  </w:style>
  <w:style w:type="table" w:styleId="Reetkatablice">
    <w:name w:val="Table Grid"/>
    <w:basedOn w:val="Obinatablica"/>
    <w:uiPriority w:val="59"/>
    <w:rsid w:val="00790640"/>
    <w:pPr>
      <w:spacing w:after="0" w:line="240" w:lineRule="auto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6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Ravnateljica</dc:creator>
  <cp:lastModifiedBy>korisnik</cp:lastModifiedBy>
  <cp:revision>2</cp:revision>
  <cp:lastPrinted>2022-01-12T11:37:00Z</cp:lastPrinted>
  <dcterms:created xsi:type="dcterms:W3CDTF">2022-01-12T11:38:00Z</dcterms:created>
  <dcterms:modified xsi:type="dcterms:W3CDTF">2022-01-12T11:38:00Z</dcterms:modified>
</cp:coreProperties>
</file>